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04" w:rsidRPr="00E7741C" w:rsidRDefault="00AD22D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ШАМ </w:t>
      </w:r>
      <w:r w:rsidR="00E77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11</w:t>
      </w:r>
      <w:r w:rsidR="00E7741C">
        <w:rPr>
          <w:b/>
          <w:sz w:val="28"/>
          <w:szCs w:val="28"/>
          <w:lang w:val="ru-RU"/>
        </w:rPr>
        <w:t xml:space="preserve"> - 400</w:t>
      </w:r>
    </w:p>
    <w:p w:rsidR="00C76304" w:rsidRDefault="00C76304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C7630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304" w:rsidRDefault="00AD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C7630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D5B" w:rsidRPr="00F4451A" w:rsidRDefault="005D6D5B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_37zwup1spbqd" w:colFirst="0" w:colLast="0"/>
            <w:bookmarkEnd w:id="0"/>
          </w:p>
          <w:p w:rsidR="00C76304" w:rsidRPr="00E7741C" w:rsidRDefault="00AD22D5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color w:val="333333"/>
                <w:sz w:val="28"/>
                <w:szCs w:val="28"/>
                <w:highlight w:val="white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Металлический шкаф для документов ШАМ </w:t>
            </w:r>
            <w:r w:rsidR="00E7741C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11</w:t>
            </w:r>
            <w:r w:rsidR="00E7741C">
              <w:rPr>
                <w:b/>
                <w:sz w:val="28"/>
                <w:szCs w:val="28"/>
                <w:lang w:val="ru-RU"/>
              </w:rPr>
              <w:t xml:space="preserve"> - 400</w:t>
            </w:r>
          </w:p>
          <w:p w:rsidR="00C76304" w:rsidRDefault="00AD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 w:rsidR="00E7741C">
              <w:rPr>
                <w:sz w:val="24"/>
                <w:szCs w:val="24"/>
              </w:rPr>
              <w:t xml:space="preserve"> 1860х850х4</w:t>
            </w:r>
            <w:r>
              <w:rPr>
                <w:sz w:val="24"/>
                <w:szCs w:val="24"/>
              </w:rPr>
              <w:t>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C76304" w:rsidRDefault="00AD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Шкаф для </w:t>
            </w:r>
            <w:r w:rsidR="005D6D5B">
              <w:rPr>
                <w:sz w:val="24"/>
                <w:szCs w:val="24"/>
              </w:rPr>
              <w:t>документов имеет одну секцию (1</w:t>
            </w:r>
            <w:r w:rsidR="005D6D5B" w:rsidRPr="00F4451A">
              <w:rPr>
                <w:sz w:val="24"/>
                <w:szCs w:val="24"/>
                <w:lang w:val="ru-RU"/>
              </w:rPr>
              <w:t>8</w:t>
            </w:r>
            <w:r w:rsidR="00E7741C">
              <w:rPr>
                <w:sz w:val="24"/>
                <w:szCs w:val="24"/>
              </w:rPr>
              <w:t>59</w:t>
            </w:r>
            <w:r w:rsidR="005D6D5B">
              <w:rPr>
                <w:sz w:val="24"/>
                <w:szCs w:val="24"/>
              </w:rPr>
              <w:t>х</w:t>
            </w:r>
            <w:r w:rsidR="00E7741C">
              <w:rPr>
                <w:sz w:val="24"/>
                <w:szCs w:val="24"/>
              </w:rPr>
              <w:t>849</w:t>
            </w:r>
            <w:r w:rsidR="00E7741C">
              <w:rPr>
                <w:sz w:val="24"/>
                <w:szCs w:val="24"/>
                <w:lang w:val="ru-RU"/>
              </w:rPr>
              <w:t>х399</w:t>
            </w:r>
            <w:r>
              <w:rPr>
                <w:sz w:val="24"/>
                <w:szCs w:val="24"/>
              </w:rPr>
              <w:t>мм.).</w:t>
            </w:r>
          </w:p>
          <w:p w:rsidR="00324762" w:rsidRDefault="00AD22D5" w:rsidP="0032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имеет две  двери</w:t>
            </w:r>
            <w:r w:rsidR="00E7741C">
              <w:rPr>
                <w:sz w:val="24"/>
                <w:szCs w:val="24"/>
              </w:rPr>
              <w:t xml:space="preserve"> (</w:t>
            </w:r>
            <w:r w:rsidR="00E7741C">
              <w:rPr>
                <w:sz w:val="24"/>
                <w:szCs w:val="24"/>
                <w:lang w:val="ru-RU"/>
              </w:rPr>
              <w:t>1766</w:t>
            </w:r>
            <w:r>
              <w:rPr>
                <w:sz w:val="24"/>
                <w:szCs w:val="24"/>
              </w:rPr>
              <w:t>х383мм.), с реб</w:t>
            </w:r>
            <w:r w:rsidR="00E7741C">
              <w:rPr>
                <w:sz w:val="24"/>
                <w:szCs w:val="24"/>
              </w:rPr>
              <w:t>ром жесткости на каждой (1660х95</w:t>
            </w:r>
            <w:r>
              <w:rPr>
                <w:sz w:val="24"/>
                <w:szCs w:val="24"/>
              </w:rPr>
              <w:t xml:space="preserve"> мм.). </w:t>
            </w:r>
          </w:p>
          <w:p w:rsidR="00324762" w:rsidRDefault="00324762" w:rsidP="0032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:rsidR="00324762" w:rsidRPr="00324762" w:rsidRDefault="00324762" w:rsidP="0032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 w:rsidRPr="00324762">
              <w:rPr>
                <w:sz w:val="24"/>
                <w:szCs w:val="24"/>
              </w:rPr>
              <w:t>Размер замкнутого прямоугол</w:t>
            </w:r>
            <w:r w:rsidR="00E7741C">
              <w:rPr>
                <w:sz w:val="24"/>
                <w:szCs w:val="24"/>
                <w:lang w:val="ru-RU"/>
              </w:rPr>
              <w:t>ь</w:t>
            </w:r>
            <w:r w:rsidRPr="00324762">
              <w:rPr>
                <w:sz w:val="24"/>
                <w:szCs w:val="24"/>
              </w:rPr>
              <w:t>ного профиля стоек, мм</w:t>
            </w:r>
            <w:r w:rsidRPr="00324762">
              <w:rPr>
                <w:sz w:val="24"/>
                <w:szCs w:val="24"/>
              </w:rPr>
              <w:tab/>
              <w:t>21*20</w:t>
            </w:r>
          </w:p>
          <w:p w:rsidR="00324762" w:rsidRPr="00324762" w:rsidRDefault="00324762" w:rsidP="0032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 w:rsidRPr="00324762">
              <w:rPr>
                <w:sz w:val="24"/>
                <w:szCs w:val="24"/>
              </w:rPr>
              <w:t>Размер замкнутого прямоугольного профиля крыши, мм</w:t>
            </w:r>
            <w:r w:rsidRPr="00324762">
              <w:rPr>
                <w:sz w:val="24"/>
                <w:szCs w:val="24"/>
              </w:rPr>
              <w:tab/>
              <w:t>15*13</w:t>
            </w:r>
          </w:p>
          <w:p w:rsidR="00324762" w:rsidRDefault="00324762" w:rsidP="0032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 w:rsidRPr="00324762">
              <w:rPr>
                <w:sz w:val="24"/>
                <w:szCs w:val="24"/>
              </w:rPr>
              <w:t>Размер замкнутого прямоугольного профиля цоколя, мм</w:t>
            </w:r>
            <w:r w:rsidRPr="00324762">
              <w:rPr>
                <w:sz w:val="24"/>
                <w:szCs w:val="24"/>
              </w:rPr>
              <w:tab/>
              <w:t>25*10</w:t>
            </w:r>
          </w:p>
          <w:p w:rsidR="00324762" w:rsidRDefault="00324762" w:rsidP="0032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:rsidR="00C76304" w:rsidRDefault="0032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Шкаф оборудован ригельной системой запирания </w:t>
            </w:r>
            <w:r w:rsidRPr="00324762">
              <w:rPr>
                <w:sz w:val="24"/>
                <w:szCs w:val="24"/>
                <w:lang w:val="ru-RU"/>
              </w:rPr>
              <w:t>с магнитным фиксатором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AD22D5">
              <w:rPr>
                <w:sz w:val="24"/>
                <w:szCs w:val="24"/>
              </w:rPr>
              <w:t xml:space="preserve">Дверь крепится на скрытые </w:t>
            </w:r>
            <w:r w:rsidRPr="00324762">
              <w:rPr>
                <w:sz w:val="24"/>
                <w:szCs w:val="24"/>
                <w:lang w:val="ru-RU"/>
              </w:rPr>
              <w:t>фиксатор</w:t>
            </w:r>
            <w:r>
              <w:rPr>
                <w:sz w:val="24"/>
                <w:szCs w:val="24"/>
                <w:lang w:val="ru-RU"/>
              </w:rPr>
              <w:t>ы(диаметр 8,5мм)</w:t>
            </w:r>
            <w:r w:rsidRPr="00324762">
              <w:rPr>
                <w:sz w:val="24"/>
                <w:szCs w:val="24"/>
                <w:lang w:val="ru-RU"/>
              </w:rPr>
              <w:t xml:space="preserve"> с подпружиненной основой</w:t>
            </w:r>
            <w:r w:rsidR="00AD22D5">
              <w:rPr>
                <w:sz w:val="24"/>
                <w:szCs w:val="24"/>
              </w:rPr>
              <w:t>. Дверь шкафа оборудована ригельным замком на 2 ригеля (887х5).</w:t>
            </w:r>
            <w:r w:rsidR="00E7741C">
              <w:rPr>
                <w:sz w:val="24"/>
                <w:szCs w:val="24"/>
                <w:lang w:val="ru-RU"/>
              </w:rPr>
              <w:t xml:space="preserve"> Диметр ригеля – 5 мм, </w:t>
            </w:r>
            <w:r>
              <w:rPr>
                <w:sz w:val="24"/>
                <w:szCs w:val="24"/>
              </w:rPr>
              <w:t xml:space="preserve">направляющая ригеля </w:t>
            </w:r>
            <w:r w:rsidRPr="00324762">
              <w:rPr>
                <w:sz w:val="24"/>
                <w:szCs w:val="24"/>
              </w:rPr>
              <w:t xml:space="preserve">11*15*15 </w:t>
            </w:r>
            <w:r>
              <w:rPr>
                <w:sz w:val="24"/>
                <w:szCs w:val="24"/>
                <w:lang w:val="ru-RU"/>
              </w:rPr>
              <w:t>мм</w:t>
            </w:r>
            <w:r w:rsidR="00AD22D5">
              <w:rPr>
                <w:sz w:val="24"/>
                <w:szCs w:val="24"/>
              </w:rPr>
              <w:t>(В комплекте к шкафу идет 2 ключа)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324762" w:rsidRDefault="0032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76304" w:rsidRDefault="00AD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Секция содержит </w:t>
            </w:r>
            <w:r w:rsidR="00E7741C">
              <w:rPr>
                <w:sz w:val="24"/>
                <w:szCs w:val="24"/>
                <w:lang w:val="ru-RU"/>
              </w:rPr>
              <w:t>три</w:t>
            </w:r>
            <w:r w:rsidR="00E7741C">
              <w:rPr>
                <w:sz w:val="24"/>
                <w:szCs w:val="24"/>
              </w:rPr>
              <w:t xml:space="preserve"> полки (845х3</w:t>
            </w:r>
            <w:bookmarkStart w:id="1" w:name="_GoBack"/>
            <w:bookmarkEnd w:id="1"/>
            <w:r>
              <w:rPr>
                <w:sz w:val="24"/>
                <w:szCs w:val="24"/>
              </w:rPr>
              <w:t>55 мм.) с первым отверстием для крепления полки на расстоянии 175 мм. от крыши шкафа и расстоянием между следующими отверстиями 85 мм. (Имеется возможность установки дополнительных полок)</w:t>
            </w:r>
          </w:p>
          <w:p w:rsidR="00C76304" w:rsidRPr="0049497F" w:rsidRDefault="00AD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E7741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шайбой 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AD22D5" w:rsidRPr="00AD22D5" w:rsidRDefault="00AD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76304" w:rsidRDefault="00C76304">
      <w:pPr>
        <w:rPr>
          <w:b/>
          <w:sz w:val="28"/>
          <w:szCs w:val="28"/>
        </w:rPr>
      </w:pPr>
    </w:p>
    <w:p w:rsidR="00C76304" w:rsidRDefault="00C76304">
      <w:pPr>
        <w:rPr>
          <w:b/>
          <w:sz w:val="28"/>
          <w:szCs w:val="28"/>
        </w:rPr>
      </w:pPr>
    </w:p>
    <w:tbl>
      <w:tblPr>
        <w:tblW w:w="8505" w:type="dxa"/>
        <w:tblLook w:val="04A0"/>
      </w:tblPr>
      <w:tblGrid>
        <w:gridCol w:w="414"/>
        <w:gridCol w:w="6027"/>
        <w:gridCol w:w="2804"/>
      </w:tblGrid>
      <w:tr w:rsidR="00E7741C" w:rsidRPr="00E7741C" w:rsidTr="00E7741C">
        <w:trPr>
          <w:trHeight w:val="43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№</w:t>
            </w:r>
          </w:p>
        </w:tc>
        <w:tc>
          <w:tcPr>
            <w:tcW w:w="1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ШАМ - 11 -</w:t>
            </w: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400</w:t>
            </w:r>
          </w:p>
        </w:tc>
      </w:tr>
      <w:tr w:rsidR="00E7741C" w:rsidRPr="00E7741C" w:rsidTr="00E7741C">
        <w:trPr>
          <w:trHeight w:val="42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</w:p>
        </w:tc>
        <w:tc>
          <w:tcPr>
            <w:tcW w:w="1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1860*850*400</w:t>
            </w:r>
          </w:p>
        </w:tc>
      </w:tr>
      <w:tr w:rsidR="00E7741C" w:rsidRPr="00E7741C" w:rsidTr="00E7741C">
        <w:trPr>
          <w:trHeight w:val="43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1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Количество секций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1</w:t>
            </w:r>
          </w:p>
        </w:tc>
      </w:tr>
      <w:tr w:rsidR="00E7741C" w:rsidRPr="00E7741C" w:rsidTr="00E7741C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Внутренние размеры (В*Ш*Г),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1859*849*399</w:t>
            </w:r>
          </w:p>
        </w:tc>
      </w:tr>
      <w:tr w:rsidR="00E7741C" w:rsidRPr="00E7741C" w:rsidTr="00E7741C">
        <w:trPr>
          <w:trHeight w:val="43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lastRenderedPageBreak/>
              <w:t>2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Количество дверей, шт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2</w:t>
            </w:r>
          </w:p>
        </w:tc>
      </w:tr>
      <w:tr w:rsidR="00E7741C" w:rsidRPr="00E7741C" w:rsidTr="00E7741C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Размер одной двери (В*Ш),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1766*383</w:t>
            </w:r>
          </w:p>
        </w:tc>
      </w:tr>
      <w:tr w:rsidR="00E7741C" w:rsidRPr="00E7741C" w:rsidTr="00E7741C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Количество ребер жесткости на одной двери, шт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1</w:t>
            </w:r>
          </w:p>
        </w:tc>
      </w:tr>
      <w:tr w:rsidR="00E7741C" w:rsidRPr="00E7741C" w:rsidTr="00E7741C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Размер ребра жесткости (В*Ш),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1660*95</w:t>
            </w:r>
          </w:p>
        </w:tc>
      </w:tr>
      <w:tr w:rsidR="00E7741C" w:rsidRPr="00E7741C" w:rsidTr="00E7741C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Верхнее крепление двери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 xml:space="preserve">Скрытый фиксатор </w:t>
            </w:r>
          </w:p>
        </w:tc>
      </w:tr>
      <w:tr w:rsidR="00E7741C" w:rsidRPr="00E7741C" w:rsidTr="00E7741C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Диаметр фиксатора крепления верхней двери,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8,5</w:t>
            </w:r>
          </w:p>
        </w:tc>
      </w:tr>
      <w:tr w:rsidR="00E7741C" w:rsidRPr="00E7741C" w:rsidTr="00E7741C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Нижнее крепление двери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Скрытый фиксатор на подпружиненной основе</w:t>
            </w:r>
          </w:p>
        </w:tc>
      </w:tr>
      <w:tr w:rsidR="00E7741C" w:rsidRPr="00E7741C" w:rsidTr="00E7741C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Диаметр фиксатора креп</w:t>
            </w:r>
            <w:r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ления нижней двери на подпружин</w:t>
            </w: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ен</w:t>
            </w:r>
            <w:r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н</w:t>
            </w: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ой основе,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8,5</w:t>
            </w:r>
          </w:p>
        </w:tc>
      </w:tr>
      <w:tr w:rsidR="00E7741C" w:rsidRPr="00E7741C" w:rsidTr="00E7741C">
        <w:trPr>
          <w:trHeight w:val="43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3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Количество полок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3</w:t>
            </w:r>
          </w:p>
        </w:tc>
      </w:tr>
      <w:tr w:rsidR="00E7741C" w:rsidRPr="00E7741C" w:rsidTr="00E7741C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Шаг регулировки полки по высоте,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85</w:t>
            </w:r>
          </w:p>
        </w:tc>
      </w:tr>
      <w:tr w:rsidR="00E7741C" w:rsidRPr="00E7741C" w:rsidTr="00E7741C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Размер полки (Ш*Г),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845*355</w:t>
            </w:r>
          </w:p>
        </w:tc>
      </w:tr>
      <w:tr w:rsidR="00E7741C" w:rsidRPr="00E7741C" w:rsidTr="00E7741C">
        <w:trPr>
          <w:trHeight w:val="43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4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Количество замков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1</w:t>
            </w:r>
          </w:p>
        </w:tc>
      </w:tr>
      <w:tr w:rsidR="00E7741C" w:rsidRPr="00E7741C" w:rsidTr="00E7741C">
        <w:trPr>
          <w:trHeight w:val="37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Общее количество ключей к замкам, шт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  <w:t>2</w:t>
            </w:r>
          </w:p>
        </w:tc>
      </w:tr>
      <w:tr w:rsidR="00E7741C" w:rsidRPr="00E7741C" w:rsidTr="00E7741C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Расстояние от центра замка до верха двери,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883</w:t>
            </w:r>
          </w:p>
        </w:tc>
      </w:tr>
      <w:tr w:rsidR="00E7741C" w:rsidRPr="00E7741C" w:rsidTr="00E7741C">
        <w:trPr>
          <w:trHeight w:val="43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5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Система запирания дверей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Ригельная с магнитным фиксатором</w:t>
            </w:r>
          </w:p>
        </w:tc>
      </w:tr>
      <w:tr w:rsidR="00E7741C" w:rsidRPr="00E7741C" w:rsidTr="00E7741C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Длина одного ригеля,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887</w:t>
            </w:r>
          </w:p>
        </w:tc>
      </w:tr>
      <w:tr w:rsidR="00E7741C" w:rsidRPr="00E7741C" w:rsidTr="00E7741C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Диаметр ригеля,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5</w:t>
            </w:r>
          </w:p>
        </w:tc>
      </w:tr>
      <w:tr w:rsidR="00E7741C" w:rsidRPr="00E7741C" w:rsidTr="00E7741C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Направляющая ригеля (В*Ш*Г),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11*15*15</w:t>
            </w:r>
          </w:p>
        </w:tc>
      </w:tr>
      <w:tr w:rsidR="00E7741C" w:rsidRPr="00E7741C" w:rsidTr="00E7741C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Наружн</w:t>
            </w:r>
            <w:r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ый диаме</w:t>
            </w: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р</w:t>
            </w: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 xml:space="preserve"> пластиковой вставки для уменьшения шума при запирании нижнего ригеля,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17 мм</w:t>
            </w:r>
          </w:p>
        </w:tc>
      </w:tr>
      <w:tr w:rsidR="00E7741C" w:rsidRPr="00E7741C" w:rsidTr="00E7741C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Внутренний диаметр пластиковой вставки для уменьшения шума при запирании нижнего ригеля,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15 мм</w:t>
            </w:r>
          </w:p>
        </w:tc>
      </w:tr>
      <w:tr w:rsidR="00E7741C" w:rsidRPr="00E7741C" w:rsidTr="00E7741C">
        <w:trPr>
          <w:trHeight w:val="43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6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32"/>
                <w:lang w:val="ru-RU"/>
              </w:rPr>
              <w:t>Размер замкнутого прямоугол</w:t>
            </w:r>
            <w:r>
              <w:rPr>
                <w:rFonts w:ascii="Calibri" w:eastAsia="Times New Roman" w:hAnsi="Calibri" w:cs="Calibri"/>
                <w:color w:val="000000"/>
                <w:szCs w:val="32"/>
                <w:lang w:val="ru-RU"/>
              </w:rPr>
              <w:t>ь</w:t>
            </w:r>
            <w:r w:rsidRPr="00E7741C">
              <w:rPr>
                <w:rFonts w:ascii="Calibri" w:eastAsia="Times New Roman" w:hAnsi="Calibri" w:cs="Calibri"/>
                <w:color w:val="000000"/>
                <w:szCs w:val="32"/>
                <w:lang w:val="ru-RU"/>
              </w:rPr>
              <w:t>ного профиля стоек,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21*20</w:t>
            </w:r>
          </w:p>
        </w:tc>
      </w:tr>
      <w:tr w:rsidR="00E7741C" w:rsidRPr="00E7741C" w:rsidTr="00E7741C">
        <w:trPr>
          <w:trHeight w:val="43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7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32"/>
                <w:lang w:val="ru-RU"/>
              </w:rPr>
              <w:t>Размер поверхности замкнутого прямоугольного профиля крыши,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15*13</w:t>
            </w:r>
          </w:p>
        </w:tc>
      </w:tr>
      <w:tr w:rsidR="00E7741C" w:rsidRPr="00E7741C" w:rsidTr="00E7741C">
        <w:trPr>
          <w:trHeight w:val="43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8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32"/>
                <w:lang w:val="ru-RU"/>
              </w:rPr>
              <w:t>Размер замкнутого прямоугольного профиля цоколя,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lang w:val="ru-RU"/>
              </w:rPr>
              <w:t>25*10</w:t>
            </w:r>
          </w:p>
        </w:tc>
      </w:tr>
      <w:tr w:rsidR="00E7741C" w:rsidRPr="00E7741C" w:rsidTr="00E7741C">
        <w:trPr>
          <w:trHeight w:val="43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9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E7741C" w:rsidRPr="00556F9B" w:rsidRDefault="00E7741C" w:rsidP="00E774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en-US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Соответствие ГОСТ 16371-</w:t>
            </w:r>
            <w:r w:rsidR="00556F9B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en-US"/>
              </w:rPr>
              <w:t>2014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  <w:t>Соответствие</w:t>
            </w:r>
          </w:p>
        </w:tc>
      </w:tr>
      <w:tr w:rsidR="00E7741C" w:rsidRPr="00E7741C" w:rsidTr="00E7741C">
        <w:trPr>
          <w:trHeight w:val="7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10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bottom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val="ru-RU"/>
              </w:rPr>
              <w:t>Цвет RAL 7035, полимерное порошковое покрытие термореактивной краской на основе эпоксидных иполиэфирных смол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  <w:t>Соответствие</w:t>
            </w:r>
          </w:p>
        </w:tc>
      </w:tr>
      <w:tr w:rsidR="00E7741C" w:rsidRPr="00E7741C" w:rsidTr="00E7741C">
        <w:trPr>
          <w:trHeight w:val="17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11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При сборке используются винты самонарезающие с пресс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-</w:t>
            </w: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шайбой  с диаметром резьбы 4,2 мм, шагом 1,4-1,7 мм, диаметром головки 10,8-11,3 мм с глубиной крестообразного шлица 1,8-2,85 мм длиной 13-16 мм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  <w:t>Соответствие</w:t>
            </w:r>
          </w:p>
        </w:tc>
      </w:tr>
      <w:tr w:rsidR="00E7741C" w:rsidRPr="00E7741C" w:rsidTr="00E7741C">
        <w:trPr>
          <w:trHeight w:val="21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lastRenderedPageBreak/>
              <w:t>12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hideMark/>
          </w:tcPr>
          <w:p w:rsidR="00E7741C" w:rsidRPr="00E7741C" w:rsidRDefault="00E7741C" w:rsidP="00E774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E7741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Металлические шкафы поставляются в разборном виде, укладываются в картонные короба из трехслойного гофрокартона с прокладками из картона и пенопласта, стягиваются скотчем с фирменным обозначением производителя. Упаковка металлических шкафов содержит маркировку , указывающую габаритные размер, вес и наименование производителя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7741C" w:rsidRPr="00E7741C" w:rsidRDefault="00E7741C" w:rsidP="00E774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</w:pPr>
            <w:r w:rsidRPr="00E7741C"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  <w:t>Соответствие</w:t>
            </w:r>
          </w:p>
        </w:tc>
      </w:tr>
    </w:tbl>
    <w:p w:rsidR="00324762" w:rsidRDefault="00324762" w:rsidP="0049497F">
      <w:pPr>
        <w:rPr>
          <w:b/>
          <w:sz w:val="28"/>
          <w:szCs w:val="28"/>
        </w:rPr>
      </w:pPr>
    </w:p>
    <w:p w:rsidR="00C76304" w:rsidRDefault="0049497F" w:rsidP="0049497F">
      <w:pPr>
        <w:rPr>
          <w:b/>
          <w:sz w:val="16"/>
          <w:szCs w:val="16"/>
        </w:rPr>
      </w:pPr>
      <w:r>
        <w:rPr>
          <w:b/>
          <w:bCs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b/>
          <w:bCs/>
          <w:lang w:val="en-US"/>
        </w:rPr>
        <w:t>c</w:t>
      </w:r>
      <w:r>
        <w:rPr>
          <w:b/>
          <w:bCs/>
        </w:rPr>
        <w:t>тв, с целью улучшения его характеристик.</w:t>
      </w:r>
    </w:p>
    <w:sectPr w:rsidR="00C76304" w:rsidSect="0022698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C76304"/>
    <w:rsid w:val="0022698B"/>
    <w:rsid w:val="002C2148"/>
    <w:rsid w:val="00324762"/>
    <w:rsid w:val="0049497F"/>
    <w:rsid w:val="00556F9B"/>
    <w:rsid w:val="005D6D5B"/>
    <w:rsid w:val="00AD22D5"/>
    <w:rsid w:val="00C76304"/>
    <w:rsid w:val="00E7741C"/>
    <w:rsid w:val="00F4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98B"/>
  </w:style>
  <w:style w:type="paragraph" w:styleId="1">
    <w:name w:val="heading 1"/>
    <w:basedOn w:val="a"/>
    <w:next w:val="a"/>
    <w:rsid w:val="002269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269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269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269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2698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2698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269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2698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2698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269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269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Subtle Emphasis"/>
    <w:basedOn w:val="a0"/>
    <w:uiPriority w:val="19"/>
    <w:qFormat/>
    <w:rsid w:val="00AD22D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tsipes</dc:creator>
  <cp:lastModifiedBy>Tsipes</cp:lastModifiedBy>
  <cp:revision>4</cp:revision>
  <dcterms:created xsi:type="dcterms:W3CDTF">2019-02-03T14:08:00Z</dcterms:created>
  <dcterms:modified xsi:type="dcterms:W3CDTF">2019-02-14T07:41:00Z</dcterms:modified>
</cp:coreProperties>
</file>